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300" w:line="560" w:lineRule="exact"/>
        <w:rPr>
          <w:rFonts w:ascii="仿宋" w:hAnsi="仿宋" w:eastAsia="仿宋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  <w:r>
        <w:rPr>
          <w:rFonts w:ascii="仿宋" w:hAnsi="仿宋" w:eastAsia="仿宋"/>
          <w:szCs w:val="32"/>
        </w:rPr>
        <w:t xml:space="preserve"> </w:t>
      </w:r>
    </w:p>
    <w:p>
      <w:pPr>
        <w:spacing w:line="500" w:lineRule="exact"/>
        <w:jc w:val="center"/>
        <w:rPr>
          <w:rFonts w:eastAsia="方正小标宋简体"/>
          <w:spacing w:val="-4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“小善举</w:t>
      </w:r>
      <w:r>
        <w:rPr>
          <w:rFonts w:hint="eastAsia" w:eastAsia="方正小标宋简体"/>
          <w:kern w:val="0"/>
          <w:sz w:val="44"/>
          <w:szCs w:val="44"/>
        </w:rPr>
        <w:t>·</w:t>
      </w:r>
      <w:r>
        <w:rPr>
          <w:rFonts w:eastAsia="方正小标宋简体"/>
          <w:kern w:val="0"/>
          <w:sz w:val="44"/>
          <w:szCs w:val="44"/>
        </w:rPr>
        <w:t>大爱心”</w:t>
      </w:r>
      <w:r>
        <w:rPr>
          <w:rFonts w:eastAsia="方正小标宋简体"/>
          <w:sz w:val="44"/>
          <w:szCs w:val="44"/>
        </w:rPr>
        <w:t xml:space="preserve"> 第</w:t>
      </w:r>
      <w:r>
        <w:rPr>
          <w:rFonts w:hint="eastAsia" w:eastAsia="方正小标宋简体"/>
          <w:sz w:val="44"/>
          <w:szCs w:val="44"/>
        </w:rPr>
        <w:t>四</w:t>
      </w:r>
      <w:r>
        <w:rPr>
          <w:rFonts w:eastAsia="方正小标宋简体"/>
          <w:sz w:val="44"/>
          <w:szCs w:val="44"/>
        </w:rPr>
        <w:t>批</w:t>
      </w:r>
      <w:r>
        <w:rPr>
          <w:rFonts w:eastAsia="方正小标宋简体"/>
          <w:spacing w:val="-4"/>
          <w:kern w:val="0"/>
          <w:sz w:val="44"/>
          <w:szCs w:val="44"/>
        </w:rPr>
        <w:t>扶助基金申报审批表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3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67"/>
        <w:gridCol w:w="992"/>
        <w:gridCol w:w="992"/>
        <w:gridCol w:w="425"/>
        <w:gridCol w:w="284"/>
        <w:gridCol w:w="850"/>
        <w:gridCol w:w="851"/>
        <w:gridCol w:w="1134"/>
        <w:gridCol w:w="2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0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姓 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  <w:rPrChange w:id="9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w w:val="77"/>
                <w:kern w:val="0"/>
                <w:sz w:val="24"/>
                <w:szCs w:val="24"/>
                <w:rPrChange w:id="10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  <w:t>身份证号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1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1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住 址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1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1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1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联系电话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  <w:rPrChange w:id="16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w w:val="77"/>
                <w:kern w:val="0"/>
                <w:sz w:val="24"/>
                <w:szCs w:val="24"/>
                <w:rPrChange w:id="17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  <w:t>银行账号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1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1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20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开户行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  <w:rPrChange w:id="21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w w:val="77"/>
                <w:kern w:val="0"/>
                <w:sz w:val="24"/>
                <w:szCs w:val="24"/>
                <w:rPrChange w:id="22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  <w:t>工作单位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2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2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2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职务/职称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rPrChange w:id="26" w:author="熊文秀" w:date="2018-01-12T09:49:00Z">
                  <w:rPr>
                    <w:rFonts w:ascii="宋体" w:hAnsi="宋体"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kern w:val="0"/>
                <w:sz w:val="24"/>
                <w:szCs w:val="24"/>
                <w:rPrChange w:id="27" w:author="熊文秀" w:date="2018-01-12T09:49:00Z">
                  <w:rPr>
                    <w:rFonts w:ascii="宋体" w:hAnsi="宋体"/>
                    <w:kern w:val="0"/>
                    <w:sz w:val="28"/>
                    <w:szCs w:val="28"/>
                  </w:rPr>
                </w:rPrChange>
              </w:rPr>
              <w:t>家庭成员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2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2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w w:val="77"/>
                <w:kern w:val="0"/>
                <w:sz w:val="24"/>
                <w:szCs w:val="24"/>
                <w:rPrChange w:id="30" w:author="熊文秀" w:date="2018-01-12T09:49:00Z">
                  <w:rPr>
                    <w:rFonts w:ascii="宋体" w:hAnsi="宋体"/>
                    <w:w w:val="77"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pacing w:val="2"/>
                <w:w w:val="79"/>
                <w:kern w:val="0"/>
                <w:sz w:val="24"/>
                <w:szCs w:val="24"/>
                <w:rPrChange w:id="31" w:author="熊文秀" w:date="2018-01-12T09:49:00Z">
                  <w:rPr>
                    <w:rFonts w:ascii="宋体" w:hAnsi="宋体"/>
                    <w:spacing w:val="2"/>
                    <w:w w:val="79"/>
                    <w:kern w:val="0"/>
                    <w:sz w:val="28"/>
                    <w:szCs w:val="28"/>
                  </w:rPr>
                </w:rPrChange>
              </w:rPr>
              <w:t>与</w:t>
            </w:r>
            <w:r>
              <w:rPr>
                <w:rFonts w:ascii="宋体" w:hAnsi="宋体"/>
                <w:w w:val="79"/>
                <w:kern w:val="0"/>
                <w:sz w:val="24"/>
                <w:szCs w:val="24"/>
                <w:rPrChange w:id="32" w:author="熊文秀" w:date="2018-01-12T09:49:00Z">
                  <w:rPr>
                    <w:rFonts w:ascii="宋体" w:hAnsi="宋体"/>
                    <w:w w:val="79"/>
                    <w:kern w:val="0"/>
                    <w:sz w:val="28"/>
                    <w:szCs w:val="28"/>
                  </w:rPr>
                </w:rPrChange>
              </w:rPr>
              <w:t>本人关系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3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3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年 龄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  <w:rPrChange w:id="3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3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单位及职业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  <w:rPrChange w:id="38" w:author="熊文秀" w:date="2018-01-12T09:49:00Z">
                  <w:rPr>
                    <w:rFonts w:ascii="宋体" w:hAnsi="宋体"/>
                    <w:kern w:val="0"/>
                    <w:sz w:val="28"/>
                    <w:szCs w:val="28"/>
                  </w:rPr>
                </w:rPrChange>
              </w:rPr>
              <w:pPrChange w:id="37" w:author="熊文秀" w:date="2018-01-12T09:49:00Z">
                <w:pPr>
                  <w:spacing w:line="480" w:lineRule="exact"/>
                  <w:ind w:firstLine="140" w:firstLineChars="50"/>
                </w:pPr>
              </w:pPrChange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  <w:rPrChange w:id="40" w:author="熊文秀" w:date="2018-01-12T09:49:00Z">
                  <w:rPr>
                    <w:rFonts w:ascii="宋体" w:hAnsi="宋体"/>
                    <w:kern w:val="0"/>
                    <w:sz w:val="28"/>
                    <w:szCs w:val="28"/>
                  </w:rPr>
                </w:rPrChange>
              </w:rPr>
              <w:pPrChange w:id="39" w:author="熊文秀" w:date="2018-01-12T09:49:00Z">
                <w:pPr>
                  <w:spacing w:line="480" w:lineRule="exact"/>
                  <w:ind w:firstLine="140" w:firstLineChars="50"/>
                </w:pPr>
              </w:pPrChange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  <w:rPrChange w:id="42" w:author="熊文秀" w:date="2018-01-12T09:49:00Z">
                  <w:rPr>
                    <w:rFonts w:ascii="宋体" w:hAnsi="宋体"/>
                    <w:kern w:val="0"/>
                    <w:sz w:val="28"/>
                    <w:szCs w:val="28"/>
                  </w:rPr>
                </w:rPrChange>
              </w:rPr>
              <w:pPrChange w:id="41" w:author="熊文秀" w:date="2018-01-12T09:49:00Z">
                <w:pPr>
                  <w:spacing w:line="480" w:lineRule="exact"/>
                  <w:ind w:firstLine="140" w:firstLineChars="50"/>
                </w:pPr>
              </w:pPrChange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kern w:val="0"/>
                <w:sz w:val="24"/>
                <w:szCs w:val="24"/>
                <w:rPrChange w:id="44" w:author="熊文秀" w:date="2018-01-12T09:49:00Z">
                  <w:rPr>
                    <w:rFonts w:ascii="宋体" w:hAnsi="宋体"/>
                    <w:kern w:val="0"/>
                    <w:sz w:val="28"/>
                    <w:szCs w:val="28"/>
                  </w:rPr>
                </w:rPrChange>
              </w:rPr>
              <w:pPrChange w:id="43" w:author="熊文秀" w:date="2018-01-12T09:49:00Z">
                <w:pPr>
                  <w:spacing w:line="480" w:lineRule="exact"/>
                  <w:ind w:firstLine="140" w:firstLineChars="50"/>
                </w:pPr>
              </w:pPrChange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rPrChange w:id="4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4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家庭困难情况</w:t>
            </w:r>
          </w:p>
        </w:tc>
        <w:tc>
          <w:tcPr>
            <w:tcW w:w="8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  <w:rPrChange w:id="4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4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（须附相关证明材料）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93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4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50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申请人所在单位意见：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5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5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5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5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                              （盖章）</w:t>
            </w:r>
          </w:p>
          <w:p>
            <w:pPr>
              <w:spacing w:line="520" w:lineRule="exact"/>
              <w:ind w:firstLine="4200" w:firstLineChars="1750"/>
              <w:rPr>
                <w:rFonts w:ascii="宋体" w:hAnsi="宋体"/>
                <w:sz w:val="24"/>
                <w:szCs w:val="24"/>
                <w:rPrChange w:id="5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pPrChange w:id="55" w:author="熊文秀" w:date="2018-01-12T09:49:00Z">
                <w:pPr>
                  <w:spacing w:line="520" w:lineRule="exact"/>
                  <w:ind w:firstLine="4900" w:firstLineChars="1750"/>
                </w:pPr>
              </w:pPrChange>
            </w:pPr>
            <w:r>
              <w:rPr>
                <w:rFonts w:ascii="宋体" w:hAnsi="宋体"/>
                <w:sz w:val="24"/>
                <w:szCs w:val="24"/>
                <w:rPrChange w:id="5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5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5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县（市、区）卫生计生局意见：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60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6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6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6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  <w:rPrChange w:id="6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6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年   月   日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6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6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县（市、区）计</w:t>
            </w:r>
            <w:r>
              <w:rPr>
                <w:rFonts w:hint="eastAsia" w:ascii="宋体" w:hAnsi="宋体"/>
                <w:sz w:val="24"/>
                <w:szCs w:val="24"/>
                <w:rPrChange w:id="68" w:author="熊文秀" w:date="2018-01-12T09:49:00Z">
                  <w:rPr>
                    <w:rFonts w:hint="eastAsia" w:ascii="宋体" w:hAnsi="宋体"/>
                    <w:sz w:val="28"/>
                    <w:szCs w:val="28"/>
                  </w:rPr>
                </w:rPrChange>
              </w:rPr>
              <w:t>划</w:t>
            </w:r>
            <w:r>
              <w:rPr>
                <w:rFonts w:ascii="宋体" w:hAnsi="宋体"/>
                <w:sz w:val="24"/>
                <w:szCs w:val="24"/>
                <w:rPrChange w:id="6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生</w:t>
            </w:r>
            <w:r>
              <w:rPr>
                <w:rFonts w:hint="eastAsia" w:ascii="宋体" w:hAnsi="宋体"/>
                <w:sz w:val="24"/>
                <w:szCs w:val="24"/>
                <w:rPrChange w:id="70" w:author="熊文秀" w:date="2018-01-12T09:49:00Z">
                  <w:rPr>
                    <w:rFonts w:hint="eastAsia" w:ascii="宋体" w:hAnsi="宋体"/>
                    <w:sz w:val="28"/>
                    <w:szCs w:val="28"/>
                  </w:rPr>
                </w:rPrChange>
              </w:rPr>
              <w:t>育</w:t>
            </w:r>
            <w:r>
              <w:rPr>
                <w:rFonts w:ascii="宋体" w:hAnsi="宋体"/>
                <w:sz w:val="24"/>
                <w:szCs w:val="24"/>
                <w:rPrChange w:id="7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协会意见：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7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7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7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7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  <w:rPrChange w:id="7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7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7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7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市（州）卫生计生委意见：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80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8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8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8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  <w:rPrChange w:id="8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8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年   月   日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8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8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市（州）计</w:t>
            </w:r>
            <w:r>
              <w:rPr>
                <w:rFonts w:hint="eastAsia" w:ascii="宋体" w:hAnsi="宋体"/>
                <w:sz w:val="24"/>
                <w:szCs w:val="24"/>
                <w:rPrChange w:id="88" w:author="熊文秀" w:date="2018-01-12T09:49:00Z">
                  <w:rPr>
                    <w:rFonts w:hint="eastAsia" w:ascii="宋体" w:hAnsi="宋体"/>
                    <w:sz w:val="28"/>
                    <w:szCs w:val="28"/>
                  </w:rPr>
                </w:rPrChange>
              </w:rPr>
              <w:t>划</w:t>
            </w:r>
            <w:r>
              <w:rPr>
                <w:rFonts w:ascii="宋体" w:hAnsi="宋体"/>
                <w:sz w:val="24"/>
                <w:szCs w:val="24"/>
                <w:rPrChange w:id="8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生</w:t>
            </w:r>
            <w:r>
              <w:rPr>
                <w:rFonts w:hint="eastAsia" w:ascii="宋体" w:hAnsi="宋体"/>
                <w:sz w:val="24"/>
                <w:szCs w:val="24"/>
                <w:rPrChange w:id="90" w:author="熊文秀" w:date="2018-01-12T09:49:00Z">
                  <w:rPr>
                    <w:rFonts w:hint="eastAsia" w:ascii="宋体" w:hAnsi="宋体"/>
                    <w:sz w:val="28"/>
                    <w:szCs w:val="28"/>
                  </w:rPr>
                </w:rPrChange>
              </w:rPr>
              <w:t>育</w:t>
            </w:r>
            <w:r>
              <w:rPr>
                <w:rFonts w:ascii="宋体" w:hAnsi="宋体"/>
                <w:sz w:val="24"/>
                <w:szCs w:val="24"/>
                <w:rPrChange w:id="9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协会意见：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9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9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9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9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  <w:rPrChange w:id="9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9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9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9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省卫生工会工作委员会</w:t>
            </w:r>
            <w:r>
              <w:rPr>
                <w:rFonts w:hint="eastAsia" w:ascii="宋体" w:hAnsi="宋体"/>
                <w:sz w:val="24"/>
                <w:szCs w:val="24"/>
                <w:rPrChange w:id="100" w:author="熊文秀" w:date="2018-01-12T09:49:00Z">
                  <w:rPr>
                    <w:rFonts w:hint="eastAsia" w:ascii="宋体" w:hAnsi="宋体"/>
                    <w:sz w:val="28"/>
                    <w:szCs w:val="28"/>
                  </w:rPr>
                </w:rPrChange>
              </w:rPr>
              <w:t>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0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02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ind w:firstLine="2280" w:firstLineChars="950"/>
              <w:rPr>
                <w:rFonts w:ascii="宋体" w:hAnsi="宋体"/>
                <w:sz w:val="24"/>
                <w:szCs w:val="24"/>
                <w:rPrChange w:id="10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pPrChange w:id="103" w:author="熊文秀" w:date="2018-01-12T09:49:00Z">
                <w:pPr>
                  <w:spacing w:line="520" w:lineRule="exact"/>
                  <w:ind w:firstLine="2660" w:firstLineChars="950"/>
                </w:pPr>
              </w:pPrChange>
            </w:pPr>
            <w:r>
              <w:rPr>
                <w:rFonts w:ascii="宋体" w:hAnsi="宋体"/>
                <w:sz w:val="24"/>
                <w:szCs w:val="24"/>
                <w:rPrChange w:id="10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（盖章）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0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107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年   月   日</w:t>
            </w:r>
          </w:p>
        </w:tc>
        <w:tc>
          <w:tcPr>
            <w:tcW w:w="4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08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109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省人口健康福利基金会意见：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10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11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</w:p>
          <w:p>
            <w:pPr>
              <w:spacing w:line="520" w:lineRule="exact"/>
              <w:ind w:firstLine="2280" w:firstLineChars="950"/>
              <w:rPr>
                <w:rFonts w:ascii="宋体" w:hAnsi="宋体"/>
                <w:sz w:val="24"/>
                <w:szCs w:val="24"/>
                <w:rPrChange w:id="113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pPrChange w:id="112" w:author="熊文秀" w:date="2018-01-12T09:49:00Z">
                <w:pPr>
                  <w:spacing w:line="520" w:lineRule="exact"/>
                  <w:ind w:firstLine="2660" w:firstLineChars="950"/>
                </w:pPr>
              </w:pPrChange>
            </w:pPr>
            <w:r>
              <w:rPr>
                <w:rFonts w:ascii="宋体" w:hAnsi="宋体"/>
                <w:sz w:val="24"/>
                <w:szCs w:val="24"/>
                <w:rPrChange w:id="114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>（盖章）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  <w:rPrChange w:id="115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</w:pPr>
            <w:r>
              <w:rPr>
                <w:rFonts w:ascii="宋体" w:hAnsi="宋体"/>
                <w:sz w:val="24"/>
                <w:szCs w:val="24"/>
                <w:rPrChange w:id="116" w:author="熊文秀" w:date="2018-01-12T09:49:00Z">
                  <w:rPr>
                    <w:rFonts w:ascii="宋体" w:hAnsi="宋体"/>
                    <w:sz w:val="28"/>
                    <w:szCs w:val="28"/>
                  </w:rPr>
                </w:rPrChange>
              </w:rPr>
              <w:t xml:space="preserve">                 年   月   日                                              </w:t>
            </w:r>
          </w:p>
        </w:tc>
      </w:tr>
    </w:tbl>
    <w:p>
      <w:pPr>
        <w:spacing w:line="3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填写说明：</w:t>
      </w:r>
    </w:p>
    <w:p>
      <w:pPr>
        <w:spacing w:line="300" w:lineRule="exact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1、本表由受助对象本人填写</w:t>
      </w:r>
      <w:r>
        <w:rPr>
          <w:rFonts w:eastAsia="仿宋_GB2312"/>
          <w:spacing w:val="-11"/>
          <w:sz w:val="24"/>
        </w:rPr>
        <w:t>，本次救助金额为5000元/户；</w:t>
      </w:r>
    </w:p>
    <w:p>
      <w:pPr>
        <w:spacing w:line="300" w:lineRule="exact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2、因大病致</w:t>
      </w:r>
      <w:r>
        <w:rPr>
          <w:rFonts w:hint="default" w:ascii="Times New Roman" w:hAnsi="Times New Roman" w:eastAsia="仿宋_GB2312"/>
          <w:sz w:val="24"/>
          <w:rPrChange w:id="117" w:author="熊文秀" w:date="2018-01-12T09:49:00Z">
            <w:rPr>
              <w:rFonts w:hint="eastAsia" w:ascii="仿宋" w:hAnsi="仿宋" w:eastAsia="仿宋"/>
              <w:sz w:val="24"/>
            </w:rPr>
          </w:rPrChange>
        </w:rPr>
        <w:t>困</w:t>
      </w:r>
      <w:r>
        <w:rPr>
          <w:rFonts w:eastAsia="仿宋_GB2312"/>
          <w:sz w:val="24"/>
        </w:rPr>
        <w:t>申报扶助的，须附县级以上医院疾病诊断证明、病历及治疗费用等相关证明材料（复印件）；</w:t>
      </w:r>
    </w:p>
    <w:p>
      <w:pPr>
        <w:spacing w:line="300" w:lineRule="exact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3、因灾致</w:t>
      </w:r>
      <w:r>
        <w:rPr>
          <w:rFonts w:hint="default" w:ascii="Times New Roman" w:hAnsi="Times New Roman" w:eastAsia="仿宋_GB2312"/>
          <w:sz w:val="24"/>
          <w:rPrChange w:id="118" w:author="熊文秀" w:date="2018-01-12T09:49:00Z">
            <w:rPr>
              <w:rFonts w:hint="eastAsia" w:ascii="仿宋" w:hAnsi="仿宋" w:eastAsia="仿宋"/>
              <w:sz w:val="24"/>
            </w:rPr>
          </w:rPrChange>
        </w:rPr>
        <w:t>困</w:t>
      </w:r>
      <w:r>
        <w:rPr>
          <w:rFonts w:eastAsia="仿宋_GB2312"/>
          <w:sz w:val="24"/>
        </w:rPr>
        <w:t>的需提供灾情现场照片等相关证明材料；</w:t>
      </w:r>
    </w:p>
    <w:p>
      <w:r>
        <w:rPr>
          <w:rFonts w:eastAsia="仿宋_GB2312"/>
          <w:sz w:val="24"/>
        </w:rPr>
        <w:t>4、因公殉职、因公受到人身伤害、失独家庭、伤残家庭需由单位出具证明。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文秀">
    <w15:presenceInfo w15:providerId="None" w15:userId="熊文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76E87"/>
    <w:rsid w:val="39476E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2018-07-17T07:36:00Z</dcterms:created>
  <dc:creator>＇sunshine.</dc:creator>
  <cp:lastModifiedBy>＇sunshine.</cp:lastModifiedBy>
  <dcterms:modified xsi:type="dcterms:W3CDTF">2018-07-17T07:36:42Z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